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320678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5B3772" w:rsidRPr="005B3772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Pet Expo Cat Edition-EKSPO Kucing 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5B3772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5B3772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馬來西亞寵物展覽會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36053E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</w:t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5B377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5B377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1680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8450ED" w:rsidRDefault="008450ED" w:rsidP="008450E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</w:p>
          <w:p w:rsidR="00F8730F" w:rsidRPr="00C51BB6" w:rsidRDefault="008450ED" w:rsidP="00E15032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5B3772" w:rsidRPr="005B3772">
              <w:rPr>
                <w:rFonts w:ascii="新細明體" w:hAnsi="新細明體" w:hint="eastAsia"/>
                <w:b/>
                <w:sz w:val="20"/>
                <w:szCs w:val="20"/>
              </w:rPr>
              <w:t>隔板、公司招牌版、地毯、諮詢桌、椅子*2、日光燈*2、插座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5B3772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5B3772" w:rsidRPr="005B377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馬來西亞寵物展覽會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5B3772" w:rsidRPr="005B3772">
        <w:rPr>
          <w:rFonts w:ascii="Calibri" w:eastAsia="標楷體" w:hAnsi="Calibri" w:hint="eastAsia"/>
          <w:b/>
          <w:color w:val="002060"/>
          <w:sz w:val="20"/>
          <w:szCs w:val="20"/>
        </w:rPr>
        <w:t>馬來西亞寵物展覽會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bookmarkStart w:id="0" w:name="_GoBack"/>
      <w:bookmarkEnd w:id="0"/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27" w:rsidRDefault="00EC6627">
      <w:r>
        <w:separator/>
      </w:r>
    </w:p>
  </w:endnote>
  <w:endnote w:type="continuationSeparator" w:id="0">
    <w:p w:rsidR="00EC6627" w:rsidRDefault="00EC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27" w:rsidRDefault="00EC6627">
      <w:r>
        <w:separator/>
      </w:r>
    </w:p>
  </w:footnote>
  <w:footnote w:type="continuationSeparator" w:id="0">
    <w:p w:rsidR="00EC6627" w:rsidRDefault="00EC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3772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C6627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64793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3D37331A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C1AB-DD59-40D5-A621-9F59DFC5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2019-04-30T07:14:00Z</dcterms:created>
  <dcterms:modified xsi:type="dcterms:W3CDTF">2019-04-30T07:19:00Z</dcterms:modified>
</cp:coreProperties>
</file>